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561B4" w14:textId="77777777" w:rsidR="000A1CDF" w:rsidRDefault="000A1CDF" w:rsidP="00BC1B7D">
      <w:pPr>
        <w:shd w:val="clear" w:color="auto" w:fill="F0F1F5"/>
        <w:spacing w:before="360" w:after="225" w:line="240" w:lineRule="auto"/>
        <w:jc w:val="center"/>
        <w:outlineLvl w:val="1"/>
        <w:rPr>
          <w:rFonts w:ascii="Arial" w:eastAsia="Times New Roman" w:hAnsi="Arial" w:cs="Arial"/>
          <w:b/>
          <w:bCs/>
          <w:color w:val="24292E"/>
          <w:kern w:val="0"/>
          <w:sz w:val="36"/>
          <w:szCs w:val="36"/>
          <w:lang w:eastAsia="en-GB"/>
          <w14:ligatures w14:val="none"/>
        </w:rPr>
      </w:pPr>
    </w:p>
    <w:p w14:paraId="3A29A1F0" w14:textId="59B4C564" w:rsidR="00BC1B7D" w:rsidRDefault="00BC1B7D" w:rsidP="00BC1B7D">
      <w:pPr>
        <w:shd w:val="clear" w:color="auto" w:fill="F0F1F5"/>
        <w:spacing w:before="360" w:after="225" w:line="240" w:lineRule="auto"/>
        <w:jc w:val="center"/>
        <w:outlineLvl w:val="1"/>
        <w:rPr>
          <w:rFonts w:ascii="Arial" w:eastAsia="Times New Roman" w:hAnsi="Arial" w:cs="Arial"/>
          <w:b/>
          <w:bCs/>
          <w:color w:val="24292E"/>
          <w:kern w:val="0"/>
          <w:sz w:val="36"/>
          <w:szCs w:val="36"/>
          <w:lang w:eastAsia="en-GB"/>
          <w14:ligatures w14:val="none"/>
        </w:rPr>
      </w:pPr>
      <w:r>
        <w:rPr>
          <w:rFonts w:ascii="Arial" w:eastAsia="Times New Roman" w:hAnsi="Arial" w:cs="Arial"/>
          <w:b/>
          <w:bCs/>
          <w:noProof/>
          <w:color w:val="24292E"/>
          <w:kern w:val="0"/>
          <w:sz w:val="36"/>
          <w:szCs w:val="36"/>
          <w:lang w:eastAsia="en-GB"/>
          <w14:ligatures w14:val="none"/>
        </w:rPr>
        <w:drawing>
          <wp:inline distT="0" distB="0" distL="0" distR="0" wp14:anchorId="49182D57" wp14:editId="051BA6DE">
            <wp:extent cx="3869038" cy="1889290"/>
            <wp:effectExtent l="0" t="0" r="0" b="0"/>
            <wp:docPr id="131204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85781" cy="1897466"/>
                    </a:xfrm>
                    <a:prstGeom prst="rect">
                      <a:avLst/>
                    </a:prstGeom>
                    <a:noFill/>
                  </pic:spPr>
                </pic:pic>
              </a:graphicData>
            </a:graphic>
          </wp:inline>
        </w:drawing>
      </w:r>
    </w:p>
    <w:p w14:paraId="0F4BFEA7" w14:textId="77777777" w:rsidR="00BC1B7D" w:rsidRPr="00BC1B7D" w:rsidRDefault="00BC1B7D" w:rsidP="00BC1B7D">
      <w:pPr>
        <w:shd w:val="clear" w:color="auto" w:fill="F0F1F5"/>
        <w:spacing w:before="360" w:after="225" w:line="240" w:lineRule="auto"/>
        <w:jc w:val="center"/>
        <w:outlineLvl w:val="1"/>
        <w:rPr>
          <w:rFonts w:ascii="Arial" w:eastAsia="Times New Roman" w:hAnsi="Arial" w:cs="Arial"/>
          <w:b/>
          <w:bCs/>
          <w:color w:val="24292E"/>
          <w:kern w:val="0"/>
          <w:sz w:val="52"/>
          <w:szCs w:val="52"/>
          <w:lang w:eastAsia="en-GB"/>
          <w14:ligatures w14:val="none"/>
        </w:rPr>
      </w:pPr>
      <w:r w:rsidRPr="00BC1B7D">
        <w:rPr>
          <w:rFonts w:ascii="Arial" w:eastAsia="Times New Roman" w:hAnsi="Arial" w:cs="Arial"/>
          <w:b/>
          <w:bCs/>
          <w:color w:val="24292E"/>
          <w:kern w:val="0"/>
          <w:sz w:val="52"/>
          <w:szCs w:val="52"/>
          <w:lang w:eastAsia="en-GB"/>
          <w14:ligatures w14:val="none"/>
        </w:rPr>
        <w:t xml:space="preserve">SUPERVISORY </w:t>
      </w:r>
      <w:r w:rsidRPr="00BC1B7D">
        <w:rPr>
          <w:rFonts w:ascii="Arial" w:eastAsia="Times New Roman" w:hAnsi="Arial" w:cs="Arial"/>
          <w:b/>
          <w:bCs/>
          <w:color w:val="24292E"/>
          <w:kern w:val="0"/>
          <w:sz w:val="52"/>
          <w:szCs w:val="52"/>
          <w:lang w:eastAsia="en-GB"/>
          <w14:ligatures w14:val="none"/>
        </w:rPr>
        <w:t>REPORTING</w:t>
      </w:r>
    </w:p>
    <w:p w14:paraId="2BF0B9EF" w14:textId="12A75902" w:rsidR="00BC1B7D" w:rsidRPr="00BC1B7D" w:rsidRDefault="00BC1B7D" w:rsidP="00BC1B7D">
      <w:pPr>
        <w:shd w:val="clear" w:color="auto" w:fill="F0F1F5"/>
        <w:spacing w:before="360" w:after="225" w:line="240" w:lineRule="auto"/>
        <w:outlineLvl w:val="1"/>
        <w:rPr>
          <w:rFonts w:ascii="Arial" w:eastAsia="Times New Roman" w:hAnsi="Arial" w:cs="Arial"/>
          <w:b/>
          <w:bCs/>
          <w:color w:val="24292E"/>
          <w:kern w:val="0"/>
          <w:sz w:val="36"/>
          <w:szCs w:val="36"/>
          <w:lang w:eastAsia="en-GB"/>
          <w14:ligatures w14:val="none"/>
        </w:rPr>
      </w:pPr>
      <w:r>
        <w:rPr>
          <w:rFonts w:ascii="Arial" w:eastAsia="Times New Roman" w:hAnsi="Arial" w:cs="Arial"/>
          <w:b/>
          <w:bCs/>
          <w:color w:val="24292E"/>
          <w:kern w:val="0"/>
          <w:sz w:val="36"/>
          <w:szCs w:val="36"/>
          <w:lang w:eastAsia="en-GB"/>
          <w14:ligatures w14:val="none"/>
        </w:rPr>
        <w:t>J</w:t>
      </w:r>
      <w:r w:rsidRPr="00BC1B7D">
        <w:rPr>
          <w:rFonts w:ascii="Arial" w:eastAsia="Times New Roman" w:hAnsi="Arial" w:cs="Arial"/>
          <w:b/>
          <w:bCs/>
          <w:color w:val="24292E"/>
          <w:kern w:val="0"/>
          <w:sz w:val="36"/>
          <w:szCs w:val="36"/>
          <w:lang w:eastAsia="en-GB"/>
          <w14:ligatures w14:val="none"/>
        </w:rPr>
        <w:t xml:space="preserve">ust Credit Union is owned by its members and run for their mutual profit rather than corporate profit. A Board of volunteers oversees the running of the credit union ensuring </w:t>
      </w:r>
      <w:r w:rsidRPr="00BC1B7D">
        <w:rPr>
          <w:rFonts w:ascii="Arial" w:eastAsia="Times New Roman" w:hAnsi="Arial" w:cs="Arial"/>
          <w:b/>
          <w:bCs/>
          <w:color w:val="24292E"/>
          <w:kern w:val="0"/>
          <w:sz w:val="36"/>
          <w:szCs w:val="36"/>
          <w:lang w:eastAsia="en-GB"/>
          <w14:ligatures w14:val="none"/>
        </w:rPr>
        <w:t>its</w:t>
      </w:r>
      <w:r w:rsidRPr="00BC1B7D">
        <w:rPr>
          <w:rFonts w:ascii="Arial" w:eastAsia="Times New Roman" w:hAnsi="Arial" w:cs="Arial"/>
          <w:b/>
          <w:bCs/>
          <w:color w:val="24292E"/>
          <w:kern w:val="0"/>
          <w:sz w:val="36"/>
          <w:szCs w:val="36"/>
          <w:lang w:eastAsia="en-GB"/>
          <w14:ligatures w14:val="none"/>
        </w:rPr>
        <w:t xml:space="preserve"> long tern financial stability and that it is meeting the needs of its members and community.</w:t>
      </w:r>
    </w:p>
    <w:p w14:paraId="4D19D40D" w14:textId="780F64BB" w:rsidR="00BC1B7D" w:rsidRPr="00BC1B7D" w:rsidRDefault="00BC1B7D" w:rsidP="00BC1B7D">
      <w:pPr>
        <w:shd w:val="clear" w:color="auto" w:fill="F0F1F5"/>
        <w:spacing w:before="360" w:after="225" w:line="300" w:lineRule="atLeast"/>
        <w:outlineLvl w:val="3"/>
        <w:rPr>
          <w:rFonts w:ascii="Arial" w:eastAsia="Times New Roman" w:hAnsi="Arial" w:cs="Arial"/>
          <w:b/>
          <w:bCs/>
          <w:color w:val="24292E"/>
          <w:kern w:val="0"/>
          <w:sz w:val="24"/>
          <w:szCs w:val="24"/>
          <w:lang w:eastAsia="en-GB"/>
          <w14:ligatures w14:val="none"/>
        </w:rPr>
      </w:pPr>
      <w:r w:rsidRPr="00BC1B7D">
        <w:rPr>
          <w:rFonts w:ascii="Arial" w:eastAsia="Times New Roman" w:hAnsi="Arial" w:cs="Arial"/>
          <w:b/>
          <w:bCs/>
          <w:color w:val="24292E"/>
          <w:kern w:val="0"/>
          <w:sz w:val="24"/>
          <w:szCs w:val="24"/>
          <w:lang w:eastAsia="en-GB"/>
          <w14:ligatures w14:val="none"/>
        </w:rPr>
        <w:t xml:space="preserve">The Supervisor’s role is totally independent and is there to ensure the credit union is being run in the interest of its members, and that its financial procedures and management practices serve their best interests. </w:t>
      </w:r>
      <w:r w:rsidRPr="00BC1B7D">
        <w:rPr>
          <w:rFonts w:ascii="Arial" w:eastAsia="Times New Roman" w:hAnsi="Arial" w:cs="Arial"/>
          <w:b/>
          <w:bCs/>
          <w:color w:val="24292E"/>
          <w:kern w:val="0"/>
          <w:sz w:val="24"/>
          <w:szCs w:val="24"/>
          <w:lang w:eastAsia="en-GB"/>
          <w14:ligatures w14:val="none"/>
        </w:rPr>
        <w:t>Throughout</w:t>
      </w:r>
      <w:r w:rsidRPr="00BC1B7D">
        <w:rPr>
          <w:rFonts w:ascii="Arial" w:eastAsia="Times New Roman" w:hAnsi="Arial" w:cs="Arial"/>
          <w:b/>
          <w:bCs/>
          <w:color w:val="24292E"/>
          <w:kern w:val="0"/>
          <w:sz w:val="24"/>
          <w:szCs w:val="24"/>
          <w:lang w:eastAsia="en-GB"/>
          <w14:ligatures w14:val="none"/>
        </w:rPr>
        <w:t xml:space="preserve"> the year the Supervisor attends meetings, visits the </w:t>
      </w:r>
      <w:r w:rsidRPr="00BC1B7D">
        <w:rPr>
          <w:rFonts w:ascii="Arial" w:eastAsia="Times New Roman" w:hAnsi="Arial" w:cs="Arial"/>
          <w:b/>
          <w:bCs/>
          <w:color w:val="24292E"/>
          <w:kern w:val="0"/>
          <w:sz w:val="24"/>
          <w:szCs w:val="24"/>
          <w:lang w:eastAsia="en-GB"/>
          <w14:ligatures w14:val="none"/>
        </w:rPr>
        <w:t>office, reviews</w:t>
      </w:r>
      <w:r w:rsidRPr="00BC1B7D">
        <w:rPr>
          <w:rFonts w:ascii="Arial" w:eastAsia="Times New Roman" w:hAnsi="Arial" w:cs="Arial"/>
          <w:b/>
          <w:bCs/>
          <w:color w:val="24292E"/>
          <w:kern w:val="0"/>
          <w:sz w:val="24"/>
          <w:szCs w:val="24"/>
          <w:lang w:eastAsia="en-GB"/>
          <w14:ligatures w14:val="none"/>
        </w:rPr>
        <w:t xml:space="preserve"> information and procedures, and reports on the finding to both the Board and the members.</w:t>
      </w:r>
    </w:p>
    <w:p w14:paraId="72E8C279" w14:textId="17D685A7" w:rsidR="00BC1B7D" w:rsidRPr="00BC1B7D" w:rsidRDefault="00BC1B7D" w:rsidP="00BC1B7D">
      <w:pPr>
        <w:shd w:val="clear" w:color="auto" w:fill="F0F1F5"/>
        <w:spacing w:before="360" w:after="225" w:line="240" w:lineRule="auto"/>
        <w:outlineLvl w:val="1"/>
        <w:rPr>
          <w:rFonts w:ascii="Arial" w:eastAsia="Times New Roman" w:hAnsi="Arial" w:cs="Arial"/>
          <w:b/>
          <w:bCs/>
          <w:color w:val="24292E"/>
          <w:kern w:val="0"/>
          <w:sz w:val="36"/>
          <w:szCs w:val="36"/>
          <w:lang w:eastAsia="en-GB"/>
          <w14:ligatures w14:val="none"/>
        </w:rPr>
      </w:pPr>
      <w:r w:rsidRPr="00BC1B7D">
        <w:rPr>
          <w:rFonts w:ascii="Arial" w:eastAsia="Times New Roman" w:hAnsi="Arial" w:cs="Arial"/>
          <w:b/>
          <w:bCs/>
          <w:color w:val="24292E"/>
          <w:kern w:val="0"/>
          <w:sz w:val="36"/>
          <w:szCs w:val="36"/>
          <w:lang w:eastAsia="en-GB"/>
          <w14:ligatures w14:val="none"/>
        </w:rPr>
        <w:t>QUARTERLY REPORT APRIL 2023</w:t>
      </w:r>
    </w:p>
    <w:p w14:paraId="66798E4C" w14:textId="77777777" w:rsidR="00BC1B7D" w:rsidRPr="00BC1B7D" w:rsidRDefault="00BC1B7D" w:rsidP="00BC1B7D">
      <w:pPr>
        <w:shd w:val="clear" w:color="auto" w:fill="F0F1F5"/>
        <w:spacing w:before="360" w:after="225" w:line="375" w:lineRule="atLeast"/>
        <w:outlineLvl w:val="2"/>
        <w:rPr>
          <w:rFonts w:ascii="Arial" w:eastAsia="Times New Roman" w:hAnsi="Arial" w:cs="Arial"/>
          <w:b/>
          <w:bCs/>
          <w:color w:val="24292E"/>
          <w:kern w:val="0"/>
          <w:sz w:val="27"/>
          <w:szCs w:val="27"/>
          <w:lang w:eastAsia="en-GB"/>
          <w14:ligatures w14:val="none"/>
        </w:rPr>
      </w:pPr>
      <w:r w:rsidRPr="00BC1B7D">
        <w:rPr>
          <w:rFonts w:ascii="Arial" w:eastAsia="Times New Roman" w:hAnsi="Arial" w:cs="Arial"/>
          <w:b/>
          <w:bCs/>
          <w:color w:val="24292E"/>
          <w:kern w:val="0"/>
          <w:sz w:val="27"/>
          <w:szCs w:val="27"/>
          <w:lang w:eastAsia="en-GB"/>
          <w14:ligatures w14:val="none"/>
        </w:rPr>
        <w:t>Summary of Work Undertaken</w:t>
      </w:r>
    </w:p>
    <w:p w14:paraId="6054DAA4"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During the past 3 months I have</w:t>
      </w:r>
    </w:p>
    <w:p w14:paraId="3254A809"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Attended Board meetings and provided monthly reports as directed by the Supervisory Work Programme.</w:t>
      </w:r>
    </w:p>
    <w:p w14:paraId="74BF2EAB"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Made fortnightly visits to the JUST CU office to conduct Supervisory activities in an office setting</w:t>
      </w:r>
    </w:p>
    <w:p w14:paraId="656E484F"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lastRenderedPageBreak/>
        <w:t>– Presented the Supervisory Annual Report to the JUST CU Annual General Meeting</w:t>
      </w:r>
    </w:p>
    <w:p w14:paraId="52D8F802"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Reviewed records and confirmed that all employees took at least one week’s continuous vacation last year</w:t>
      </w:r>
    </w:p>
    <w:p w14:paraId="68AF417C"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Reviewed recruitment and selection processes for Board and Supervisory members.</w:t>
      </w:r>
    </w:p>
    <w:p w14:paraId="26702D4E"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Reviewed employees, official and related family accounts and highlighted any issues</w:t>
      </w:r>
    </w:p>
    <w:p w14:paraId="3886DB75" w14:textId="491DAC9F"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Started to look at Single Customer View (</w:t>
      </w:r>
      <w:r w:rsidRPr="00BC1B7D">
        <w:rPr>
          <w:rFonts w:ascii="Arial" w:eastAsia="Times New Roman" w:hAnsi="Arial" w:cs="Arial"/>
          <w:color w:val="212529"/>
          <w:kern w:val="0"/>
          <w:sz w:val="26"/>
          <w:szCs w:val="26"/>
          <w:lang w:eastAsia="en-GB"/>
          <w14:ligatures w14:val="none"/>
        </w:rPr>
        <w:t>SCV) procedures</w:t>
      </w:r>
      <w:r w:rsidRPr="00BC1B7D">
        <w:rPr>
          <w:rFonts w:ascii="Arial" w:eastAsia="Times New Roman" w:hAnsi="Arial" w:cs="Arial"/>
          <w:color w:val="212529"/>
          <w:kern w:val="0"/>
          <w:sz w:val="26"/>
          <w:szCs w:val="26"/>
          <w:lang w:eastAsia="en-GB"/>
          <w14:ligatures w14:val="none"/>
        </w:rPr>
        <w:t xml:space="preserve"> and drafted a policy and procedure document</w:t>
      </w:r>
    </w:p>
    <w:p w14:paraId="289DF458"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Examined the loan application and verification processes and found them to be satisfactory</w:t>
      </w:r>
    </w:p>
    <w:p w14:paraId="4EB38978" w14:textId="0877CDB4" w:rsidR="00BC1B7D" w:rsidRPr="00BC1B7D" w:rsidRDefault="00BC1B7D" w:rsidP="00BC1B7D">
      <w:pPr>
        <w:shd w:val="clear" w:color="auto" w:fill="F0F1F5"/>
        <w:spacing w:before="360" w:after="225" w:line="375" w:lineRule="atLeast"/>
        <w:outlineLvl w:val="2"/>
        <w:rPr>
          <w:rFonts w:ascii="Arial" w:eastAsia="Times New Roman" w:hAnsi="Arial" w:cs="Arial"/>
          <w:b/>
          <w:bCs/>
          <w:color w:val="24292E"/>
          <w:kern w:val="0"/>
          <w:sz w:val="27"/>
          <w:szCs w:val="27"/>
          <w:lang w:eastAsia="en-GB"/>
          <w14:ligatures w14:val="none"/>
        </w:rPr>
      </w:pPr>
      <w:r w:rsidRPr="00BC1B7D">
        <w:rPr>
          <w:rFonts w:ascii="Arial" w:eastAsia="Times New Roman" w:hAnsi="Arial" w:cs="Arial"/>
          <w:b/>
          <w:bCs/>
          <w:color w:val="24292E"/>
          <w:kern w:val="0"/>
          <w:sz w:val="27"/>
          <w:szCs w:val="27"/>
          <w:lang w:eastAsia="en-GB"/>
          <w14:ligatures w14:val="none"/>
        </w:rPr>
        <w:t> Conclusions</w:t>
      </w:r>
    </w:p>
    <w:p w14:paraId="58AD8E98"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The Supervisory Work Programme has now been operational for 12 months and seems to be working well. It will continue to evolve with minor adjustments and direct the work activities of Supervisory.</w:t>
      </w:r>
    </w:p>
    <w:p w14:paraId="15443A6F" w14:textId="77777777" w:rsidR="00BC1B7D" w:rsidRPr="00BC1B7D" w:rsidRDefault="00BC1B7D" w:rsidP="00BC1B7D">
      <w:pPr>
        <w:shd w:val="clear" w:color="auto" w:fill="F0F1F5"/>
        <w:spacing w:before="360" w:after="225" w:line="375" w:lineRule="atLeast"/>
        <w:outlineLvl w:val="2"/>
        <w:rPr>
          <w:rFonts w:ascii="Arial" w:eastAsia="Times New Roman" w:hAnsi="Arial" w:cs="Arial"/>
          <w:b/>
          <w:bCs/>
          <w:color w:val="24292E"/>
          <w:kern w:val="0"/>
          <w:sz w:val="27"/>
          <w:szCs w:val="27"/>
          <w:lang w:eastAsia="en-GB"/>
          <w14:ligatures w14:val="none"/>
        </w:rPr>
      </w:pPr>
      <w:r w:rsidRPr="00BC1B7D">
        <w:rPr>
          <w:rFonts w:ascii="Arial" w:eastAsia="Times New Roman" w:hAnsi="Arial" w:cs="Arial"/>
          <w:b/>
          <w:bCs/>
          <w:color w:val="24292E"/>
          <w:kern w:val="0"/>
          <w:sz w:val="27"/>
          <w:szCs w:val="27"/>
          <w:lang w:eastAsia="en-GB"/>
          <w14:ligatures w14:val="none"/>
        </w:rPr>
        <w:t> Recommendations for Improvement (if required)</w:t>
      </w:r>
    </w:p>
    <w:p w14:paraId="7582664C" w14:textId="77777777"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Single Customer View (SCV) policy and procedures to be reviewed and agreed by Board and SMT</w:t>
      </w:r>
    </w:p>
    <w:p w14:paraId="269B77BC" w14:textId="19074156" w:rsidR="00BC1B7D" w:rsidRPr="00BC1B7D" w:rsidRDefault="00BC1B7D" w:rsidP="00BC1B7D">
      <w:pPr>
        <w:shd w:val="clear" w:color="auto" w:fill="F0F1F5"/>
        <w:spacing w:after="150" w:line="240" w:lineRule="auto"/>
        <w:rPr>
          <w:rFonts w:ascii="Arial" w:eastAsia="Times New Roman" w:hAnsi="Arial" w:cs="Arial"/>
          <w:color w:val="212529"/>
          <w:kern w:val="0"/>
          <w:sz w:val="26"/>
          <w:szCs w:val="26"/>
          <w:lang w:eastAsia="en-GB"/>
          <w14:ligatures w14:val="none"/>
        </w:rPr>
      </w:pPr>
      <w:r w:rsidRPr="00BC1B7D">
        <w:rPr>
          <w:rFonts w:ascii="Arial" w:eastAsia="Times New Roman" w:hAnsi="Arial" w:cs="Arial"/>
          <w:color w:val="212529"/>
          <w:kern w:val="0"/>
          <w:sz w:val="26"/>
          <w:szCs w:val="26"/>
          <w:lang w:eastAsia="en-GB"/>
          <w14:ligatures w14:val="none"/>
        </w:rPr>
        <w:t>                                                                                                                                                                                                            </w:t>
      </w:r>
      <w:r w:rsidRPr="00BC1B7D">
        <w:rPr>
          <w:rFonts w:ascii="Arial" w:eastAsia="Times New Roman" w:hAnsi="Arial" w:cs="Arial"/>
          <w:b/>
          <w:bCs/>
          <w:i/>
          <w:iCs/>
          <w:color w:val="212529"/>
          <w:kern w:val="0"/>
          <w:sz w:val="26"/>
          <w:szCs w:val="26"/>
          <w:lang w:eastAsia="en-GB"/>
          <w14:ligatures w14:val="none"/>
        </w:rPr>
        <w:t> Sharon Angus-Crawshaw</w:t>
      </w:r>
    </w:p>
    <w:p w14:paraId="7AC091BE" w14:textId="77777777" w:rsidR="005D1C30" w:rsidRDefault="005D1C30"/>
    <w:sectPr w:rsidR="005D1C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B7D"/>
    <w:rsid w:val="000A1CDF"/>
    <w:rsid w:val="00183736"/>
    <w:rsid w:val="005D1C30"/>
    <w:rsid w:val="00A00090"/>
    <w:rsid w:val="00BC1B7D"/>
    <w:rsid w:val="00D757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F1211C"/>
  <w15:chartTrackingRefBased/>
  <w15:docId w15:val="{02B4CA2C-EAB8-4DF8-8553-D557CAB14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65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314</Words>
  <Characters>1795</Characters>
  <Application>Microsoft Office Word</Application>
  <DocSecurity>0</DocSecurity>
  <Lines>14</Lines>
  <Paragraphs>4</Paragraphs>
  <ScaleCrop>false</ScaleCrop>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Barras</dc:creator>
  <cp:keywords/>
  <dc:description/>
  <cp:lastModifiedBy>Steve Barras</cp:lastModifiedBy>
  <cp:revision>2</cp:revision>
  <dcterms:created xsi:type="dcterms:W3CDTF">2023-05-25T14:00:00Z</dcterms:created>
  <dcterms:modified xsi:type="dcterms:W3CDTF">2023-05-25T14:00:00Z</dcterms:modified>
</cp:coreProperties>
</file>